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B6C" w:rsidRPr="007D6EAD" w:rsidRDefault="00D31B6C" w:rsidP="00D31B6C">
      <w:pPr>
        <w:jc w:val="center"/>
        <w:rPr>
          <w:rFonts w:ascii="&amp;quot" w:hAnsi="&amp;quot"/>
        </w:rPr>
      </w:pPr>
      <w:r w:rsidRPr="007D6EAD">
        <w:rPr>
          <w:b/>
          <w:bCs/>
          <w:sz w:val="27"/>
          <w:szCs w:val="27"/>
        </w:rPr>
        <w:t xml:space="preserve">Аннотация </w:t>
      </w:r>
    </w:p>
    <w:p w:rsidR="00D31B6C" w:rsidRPr="007D6EAD" w:rsidRDefault="00D31B6C" w:rsidP="00D31B6C">
      <w:pPr>
        <w:jc w:val="center"/>
        <w:rPr>
          <w:rFonts w:ascii="&amp;quot" w:hAnsi="&amp;quot"/>
        </w:rPr>
      </w:pPr>
      <w:r w:rsidRPr="007D6EAD">
        <w:t>к учебному курсу «Английский язык»</w:t>
      </w:r>
    </w:p>
    <w:p w:rsidR="00D31B6C" w:rsidRPr="007D6EAD" w:rsidRDefault="00D31B6C" w:rsidP="00D31B6C">
      <w:pPr>
        <w:jc w:val="center"/>
        <w:rPr>
          <w:rFonts w:ascii="&amp;quot" w:hAnsi="&amp;quot"/>
        </w:rPr>
      </w:pPr>
      <w:r>
        <w:t xml:space="preserve">7 </w:t>
      </w:r>
      <w:r w:rsidRPr="007D6EAD">
        <w:t xml:space="preserve"> класс</w:t>
      </w:r>
    </w:p>
    <w:p w:rsidR="00D31B6C" w:rsidRDefault="00D31B6C" w:rsidP="00D31B6C">
      <w:pPr>
        <w:jc w:val="both"/>
      </w:pPr>
    </w:p>
    <w:p w:rsidR="00D31B6C" w:rsidRDefault="00D31B6C" w:rsidP="00D31B6C">
      <w:pPr>
        <w:ind w:firstLine="708"/>
        <w:jc w:val="both"/>
      </w:pPr>
    </w:p>
    <w:p w:rsidR="00D31B6C" w:rsidRPr="007D6CC1" w:rsidRDefault="00D31B6C" w:rsidP="00D31B6C">
      <w:pPr>
        <w:ind w:firstLine="708"/>
        <w:jc w:val="both"/>
      </w:pPr>
      <w:r w:rsidRPr="007D6CC1">
        <w:t xml:space="preserve">Данная рабочая программа разработана на основе </w:t>
      </w:r>
      <w:r>
        <w:t xml:space="preserve"> ФГОС и </w:t>
      </w:r>
      <w:r w:rsidRPr="007D6CC1">
        <w:rPr>
          <w:color w:val="000000"/>
        </w:rPr>
        <w:t>авторской программы по английскому языку к УМК</w:t>
      </w:r>
      <w:r w:rsidRPr="00612896">
        <w:t xml:space="preserve"> </w:t>
      </w:r>
      <w:r>
        <w:t>«</w:t>
      </w:r>
      <w:proofErr w:type="spellStart"/>
      <w:r>
        <w:t>Enjoy</w:t>
      </w:r>
      <w:proofErr w:type="spellEnd"/>
      <w:r>
        <w:t xml:space="preserve"> </w:t>
      </w:r>
      <w:proofErr w:type="spellStart"/>
      <w:r>
        <w:t>English</w:t>
      </w:r>
      <w:proofErr w:type="spellEnd"/>
      <w:r>
        <w:t>»</w:t>
      </w:r>
      <w:r w:rsidRPr="00612896">
        <w:t xml:space="preserve"> </w:t>
      </w:r>
      <w:proofErr w:type="spellStart"/>
      <w:r w:rsidRPr="00892B9D">
        <w:rPr>
          <w:rFonts w:eastAsia="Calibri"/>
        </w:rPr>
        <w:t>М.З.Биболетова</w:t>
      </w:r>
      <w:proofErr w:type="spellEnd"/>
      <w:r w:rsidRPr="00892B9D">
        <w:rPr>
          <w:rFonts w:eastAsia="Calibri"/>
        </w:rPr>
        <w:t>, О.А.Денисенко</w:t>
      </w:r>
      <w:r w:rsidRPr="007D6CC1">
        <w:rPr>
          <w:color w:val="000000"/>
        </w:rPr>
        <w:t xml:space="preserve"> </w:t>
      </w:r>
      <w:r w:rsidRPr="007D6EAD">
        <w:rPr>
          <w:color w:val="000000"/>
        </w:rPr>
        <w:t>Москва, ООО «Дрофа», 2019</w:t>
      </w:r>
      <w:r>
        <w:rPr>
          <w:color w:val="000000"/>
        </w:rPr>
        <w:t xml:space="preserve">г. </w:t>
      </w:r>
      <w:r w:rsidRPr="007D6CC1">
        <w:rPr>
          <w:color w:val="000000"/>
        </w:rPr>
        <w:t xml:space="preserve">для учащихся </w:t>
      </w:r>
      <w:r>
        <w:rPr>
          <w:color w:val="000000"/>
        </w:rPr>
        <w:t xml:space="preserve">7 </w:t>
      </w:r>
      <w:r w:rsidRPr="007D6CC1">
        <w:rPr>
          <w:color w:val="000000"/>
        </w:rPr>
        <w:t>классов общеобразовательных учреждений</w:t>
      </w:r>
      <w:proofErr w:type="gramStart"/>
      <w:r w:rsidRPr="007D6CC1">
        <w:rPr>
          <w:color w:val="000000"/>
        </w:rPr>
        <w:t xml:space="preserve"> </w:t>
      </w:r>
      <w:r>
        <w:rPr>
          <w:color w:val="000000"/>
        </w:rPr>
        <w:t>.</w:t>
      </w:r>
      <w:proofErr w:type="gramEnd"/>
      <w:r>
        <w:rPr>
          <w:color w:val="000000"/>
        </w:rPr>
        <w:t xml:space="preserve"> Данный учебник </w:t>
      </w:r>
      <w:r w:rsidRPr="007D6EAD">
        <w:rPr>
          <w:color w:val="000000"/>
        </w:rPr>
        <w:t xml:space="preserve"> </w:t>
      </w:r>
      <w:r>
        <w:rPr>
          <w:color w:val="000000"/>
        </w:rPr>
        <w:t xml:space="preserve"> входит </w:t>
      </w:r>
      <w:r w:rsidRPr="007D6CC1">
        <w:t>в Федеральный перечень, утвержденный приказом Министерства образования и на</w:t>
      </w:r>
      <w:r>
        <w:t xml:space="preserve">уки Российской Федерации </w:t>
      </w:r>
      <w:r w:rsidRPr="007D6EAD">
        <w:t xml:space="preserve">  Приказ №345</w:t>
      </w:r>
      <w:r>
        <w:t xml:space="preserve"> от</w:t>
      </w:r>
      <w:r w:rsidRPr="007D6EAD">
        <w:t xml:space="preserve"> 28.12.18г. </w:t>
      </w:r>
      <w:r w:rsidRPr="007D6CC1">
        <w:t>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</w:t>
      </w:r>
      <w:r>
        <w:t xml:space="preserve"> </w:t>
      </w:r>
      <w:r w:rsidRPr="007D6CC1">
        <w:t xml:space="preserve"> основного общего, среднего общего образования».</w:t>
      </w:r>
      <w:r w:rsidRPr="007D6CC1">
        <w:rPr>
          <w:color w:val="000000"/>
        </w:rPr>
        <w:t xml:space="preserve"> </w:t>
      </w:r>
    </w:p>
    <w:p w:rsidR="00D31B6C" w:rsidRPr="00D31B6C" w:rsidRDefault="00D31B6C" w:rsidP="00D31B6C">
      <w:pPr>
        <w:jc w:val="both"/>
      </w:pPr>
      <w:r>
        <w:t xml:space="preserve">  Цели курса:  </w:t>
      </w:r>
      <w:r>
        <w:rPr>
          <w:color w:val="000000"/>
        </w:rPr>
        <w:t xml:space="preserve">Создание условий для учащихся для развития </w:t>
      </w:r>
      <w:r w:rsidRPr="006A4763">
        <w:rPr>
          <w:color w:val="000000"/>
        </w:rPr>
        <w:t xml:space="preserve">коммуникативной компетенции в совокупности ее составляющих – речевой, </w:t>
      </w:r>
      <w:r>
        <w:rPr>
          <w:color w:val="000000"/>
        </w:rPr>
        <w:t>языковой, учебно-познавательной.</w:t>
      </w:r>
    </w:p>
    <w:p w:rsidR="00D31B6C" w:rsidRPr="006A4763" w:rsidRDefault="00D31B6C" w:rsidP="00D31B6C">
      <w:pPr>
        <w:spacing w:after="101"/>
        <w:jc w:val="both"/>
        <w:rPr>
          <w:color w:val="000000"/>
        </w:rPr>
      </w:pPr>
      <w:r w:rsidRPr="006A4763">
        <w:rPr>
          <w:color w:val="000000"/>
        </w:rPr>
        <w:t xml:space="preserve">- </w:t>
      </w:r>
      <w:r w:rsidRPr="006A4763">
        <w:rPr>
          <w:bCs/>
          <w:iCs/>
          <w:color w:val="000000"/>
        </w:rPr>
        <w:t>речевая компетенция</w:t>
      </w:r>
      <w:r w:rsidRPr="006A4763">
        <w:rPr>
          <w:color w:val="000000"/>
        </w:rPr>
        <w:t xml:space="preserve"> – развитие коммуникативных умений в четырех основных видах речевой деятельности (говорении, </w:t>
      </w:r>
      <w:proofErr w:type="spellStart"/>
      <w:r w:rsidRPr="006A4763">
        <w:rPr>
          <w:color w:val="000000"/>
        </w:rPr>
        <w:t>аудировании</w:t>
      </w:r>
      <w:proofErr w:type="spellEnd"/>
      <w:r w:rsidRPr="006A4763">
        <w:rPr>
          <w:color w:val="000000"/>
        </w:rPr>
        <w:t>, чтение, пи</w:t>
      </w:r>
      <w:r>
        <w:rPr>
          <w:color w:val="000000"/>
        </w:rPr>
        <w:t>с</w:t>
      </w:r>
      <w:r w:rsidRPr="006A4763">
        <w:rPr>
          <w:color w:val="000000"/>
        </w:rPr>
        <w:t>ьме)</w:t>
      </w:r>
    </w:p>
    <w:p w:rsidR="00D31B6C" w:rsidRPr="006A4763" w:rsidRDefault="00D31B6C" w:rsidP="00D31B6C">
      <w:pPr>
        <w:spacing w:after="101"/>
        <w:jc w:val="both"/>
        <w:rPr>
          <w:color w:val="000000"/>
        </w:rPr>
      </w:pPr>
      <w:r w:rsidRPr="006A4763">
        <w:rPr>
          <w:color w:val="000000"/>
        </w:rPr>
        <w:t xml:space="preserve">- </w:t>
      </w:r>
      <w:r w:rsidRPr="006A4763">
        <w:rPr>
          <w:bCs/>
          <w:iCs/>
          <w:color w:val="000000"/>
        </w:rPr>
        <w:t>языковая компетенция</w:t>
      </w:r>
      <w:r w:rsidRPr="006A4763">
        <w:rPr>
          <w:color w:val="000000"/>
        </w:rPr>
        <w:t xml:space="preserve"> - овладение новыми языковыми средствами в соответствии с темами, сферами и ситуациями общения, отобранными для основной школы</w:t>
      </w:r>
    </w:p>
    <w:p w:rsidR="00D31B6C" w:rsidRPr="006A4763" w:rsidRDefault="00D31B6C" w:rsidP="00D31B6C">
      <w:pPr>
        <w:spacing w:after="101"/>
        <w:jc w:val="both"/>
        <w:rPr>
          <w:color w:val="000000"/>
        </w:rPr>
      </w:pPr>
      <w:r w:rsidRPr="006A4763">
        <w:rPr>
          <w:bCs/>
          <w:iCs/>
          <w:color w:val="000000"/>
        </w:rPr>
        <w:t>- учебно-познавательная компетенция</w:t>
      </w:r>
      <w:r w:rsidRPr="006A4763">
        <w:rPr>
          <w:color w:val="000000"/>
        </w:rPr>
        <w:t xml:space="preserve"> 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</w:t>
      </w:r>
    </w:p>
    <w:p w:rsidR="00D31B6C" w:rsidRPr="006A4763" w:rsidRDefault="00D31B6C" w:rsidP="00D31B6C">
      <w:pPr>
        <w:spacing w:after="101"/>
        <w:rPr>
          <w:color w:val="000000"/>
        </w:rPr>
      </w:pPr>
      <w:r w:rsidRPr="006A4763">
        <w:rPr>
          <w:color w:val="000000"/>
        </w:rPr>
        <w:t>Развитие воспитания</w:t>
      </w:r>
      <w:proofErr w:type="gramStart"/>
      <w:r w:rsidRPr="006A4763">
        <w:rPr>
          <w:color w:val="000000"/>
        </w:rPr>
        <w:t xml:space="preserve"> </w:t>
      </w:r>
      <w:r>
        <w:rPr>
          <w:color w:val="000000"/>
        </w:rPr>
        <w:t>,</w:t>
      </w:r>
      <w:proofErr w:type="gramEnd"/>
      <w:r>
        <w:rPr>
          <w:color w:val="000000"/>
        </w:rPr>
        <w:t xml:space="preserve"> </w:t>
      </w:r>
      <w:r w:rsidRPr="006A4763">
        <w:rPr>
          <w:color w:val="000000"/>
        </w:rPr>
        <w:t>понимания школьников важности изучения иностранного языка в современном мире и потребности пользоваться им как средством общения, познания.</w:t>
      </w:r>
    </w:p>
    <w:p w:rsidR="00D31B6C" w:rsidRPr="00D31B6C" w:rsidRDefault="00D31B6C" w:rsidP="00D31B6C">
      <w:pPr>
        <w:spacing w:after="101"/>
        <w:jc w:val="both"/>
        <w:rPr>
          <w:color w:val="000000"/>
        </w:rPr>
      </w:pPr>
      <w:r w:rsidRPr="00D31B6C">
        <w:rPr>
          <w:bCs/>
          <w:color w:val="000000"/>
        </w:rPr>
        <w:t>Задачи курса</w:t>
      </w:r>
      <w:r>
        <w:rPr>
          <w:bCs/>
          <w:color w:val="000000"/>
        </w:rPr>
        <w:t>:</w:t>
      </w:r>
    </w:p>
    <w:p w:rsidR="00D31B6C" w:rsidRPr="006A4763" w:rsidRDefault="00D31B6C" w:rsidP="00D31B6C">
      <w:pPr>
        <w:spacing w:after="101"/>
        <w:rPr>
          <w:color w:val="000000"/>
        </w:rPr>
      </w:pPr>
      <w:r w:rsidRPr="006A4763">
        <w:rPr>
          <w:color w:val="000000"/>
        </w:rPr>
        <w:t>Развитие роли речевой инициативы учащихся при увеличении объёма парной и групповой работы;</w:t>
      </w:r>
    </w:p>
    <w:p w:rsidR="00D31B6C" w:rsidRPr="006A4763" w:rsidRDefault="00D31B6C" w:rsidP="00D31B6C">
      <w:pPr>
        <w:spacing w:after="101"/>
        <w:rPr>
          <w:color w:val="000000"/>
        </w:rPr>
      </w:pPr>
      <w:r w:rsidRPr="006A4763">
        <w:rPr>
          <w:color w:val="000000"/>
        </w:rPr>
        <w:t xml:space="preserve">В области чтения и </w:t>
      </w:r>
      <w:proofErr w:type="spellStart"/>
      <w:r w:rsidRPr="006A4763">
        <w:rPr>
          <w:color w:val="000000"/>
        </w:rPr>
        <w:t>аудирования</w:t>
      </w:r>
      <w:proofErr w:type="spellEnd"/>
      <w:r w:rsidRPr="006A4763">
        <w:rPr>
          <w:color w:val="000000"/>
        </w:rPr>
        <w:t xml:space="preserve"> – развитие механизмов идентификации и дифференциации, а также прогнозирования, выделения смысловых вех, определения темы и основной идеи текста;</w:t>
      </w:r>
    </w:p>
    <w:p w:rsidR="00D31B6C" w:rsidRPr="006A4763" w:rsidRDefault="00D31B6C" w:rsidP="00D31B6C">
      <w:pPr>
        <w:spacing w:after="101"/>
        <w:rPr>
          <w:color w:val="000000"/>
        </w:rPr>
      </w:pPr>
      <w:r w:rsidRPr="006A4763">
        <w:rPr>
          <w:color w:val="000000"/>
        </w:rPr>
        <w:t>Формирование умения работать с двуязычным и толковым словарями;</w:t>
      </w:r>
    </w:p>
    <w:p w:rsidR="00D31B6C" w:rsidRPr="00A26D45" w:rsidRDefault="00D31B6C" w:rsidP="00D31B6C">
      <w:pPr>
        <w:spacing w:after="101"/>
        <w:rPr>
          <w:color w:val="000000"/>
        </w:rPr>
      </w:pPr>
      <w:r w:rsidRPr="006A4763">
        <w:rPr>
          <w:color w:val="000000"/>
        </w:rPr>
        <w:t>Формирование орфографических навыков и развитие умений связной письменной речи в жанрах, свойственных письменной речи подростков данного возраста.</w:t>
      </w:r>
    </w:p>
    <w:p w:rsidR="00D31B6C" w:rsidRPr="006F61CE" w:rsidRDefault="00D31B6C" w:rsidP="00D31B6C">
      <w:pPr>
        <w:ind w:firstLine="426"/>
        <w:jc w:val="both"/>
      </w:pPr>
      <w:r w:rsidRPr="006F61CE">
        <w:rPr>
          <w:color w:val="000000"/>
          <w:shd w:val="clear" w:color="auto" w:fill="FFFFFF"/>
        </w:rPr>
        <w:t>На изучение английского языка на данном образовательном уровне отводится 3ч в неделю. Программа рассчитана на 102 ч в год (34 учебные недели).</w:t>
      </w:r>
    </w:p>
    <w:p w:rsidR="00D31B6C" w:rsidRDefault="00D31B6C" w:rsidP="00D31B6C">
      <w:pPr>
        <w:jc w:val="both"/>
      </w:pPr>
    </w:p>
    <w:p w:rsidR="00D31B6C" w:rsidRDefault="00D31B6C" w:rsidP="00D31B6C">
      <w:pPr>
        <w:ind w:firstLine="360"/>
        <w:jc w:val="both"/>
        <w:rPr>
          <w:sz w:val="22"/>
          <w:szCs w:val="22"/>
        </w:rPr>
      </w:pPr>
      <w:r w:rsidRPr="00E44453">
        <w:rPr>
          <w:sz w:val="22"/>
          <w:szCs w:val="22"/>
        </w:rPr>
        <w:t>СОДЕРЖАНИЕ ПРОГРАММЫ ПО АНГЛИЙСКОМУ ЯЗЫКУ</w:t>
      </w:r>
      <w:r>
        <w:rPr>
          <w:sz w:val="22"/>
          <w:szCs w:val="22"/>
        </w:rPr>
        <w:t>:</w:t>
      </w:r>
    </w:p>
    <w:p w:rsidR="0045263D" w:rsidRPr="0045263D" w:rsidRDefault="0045263D" w:rsidP="0045263D">
      <w:pPr>
        <w:shd w:val="clear" w:color="auto" w:fill="FFFFFF"/>
        <w:rPr>
          <w:color w:val="000000"/>
        </w:rPr>
      </w:pPr>
    </w:p>
    <w:p w:rsidR="0045263D" w:rsidRPr="007D6EAD" w:rsidRDefault="0045263D" w:rsidP="0045263D">
      <w:pPr>
        <w:jc w:val="both"/>
      </w:pPr>
      <w:r w:rsidRPr="007D6EAD">
        <w:t>1.</w:t>
      </w:r>
      <w:r w:rsidRPr="00911EC5">
        <w:t xml:space="preserve"> </w:t>
      </w:r>
      <w:r w:rsidRPr="00CF2DE9">
        <w:t>Международное соревнование подростков</w:t>
      </w:r>
      <w:r>
        <w:t>. 27 часов</w:t>
      </w:r>
    </w:p>
    <w:p w:rsidR="0045263D" w:rsidRPr="007D6EAD" w:rsidRDefault="0045263D" w:rsidP="0045263D">
      <w:pPr>
        <w:jc w:val="both"/>
      </w:pPr>
      <w:r w:rsidRPr="007D6EAD">
        <w:t>2.</w:t>
      </w:r>
      <w:r w:rsidRPr="00911EC5">
        <w:rPr>
          <w:rFonts w:eastAsia="Calibri"/>
        </w:rPr>
        <w:t xml:space="preserve"> </w:t>
      </w:r>
      <w:r w:rsidRPr="00CF2DE9">
        <w:rPr>
          <w:rFonts w:eastAsia="Calibri"/>
        </w:rPr>
        <w:t>Встреча с победителями международного  молодёжного конкурса</w:t>
      </w:r>
      <w:r>
        <w:rPr>
          <w:rFonts w:eastAsia="Calibri"/>
        </w:rPr>
        <w:t>. 21 час</w:t>
      </w:r>
    </w:p>
    <w:p w:rsidR="0045263D" w:rsidRDefault="0045263D" w:rsidP="0045263D">
      <w:pPr>
        <w:jc w:val="both"/>
        <w:rPr>
          <w:rFonts w:eastAsia="Calibri"/>
          <w:lang w:eastAsia="en-US"/>
        </w:rPr>
      </w:pPr>
      <w:r w:rsidRPr="007D6EAD">
        <w:t xml:space="preserve">3. </w:t>
      </w:r>
      <w:r w:rsidRPr="00CF2DE9">
        <w:rPr>
          <w:rFonts w:eastAsia="Calibri"/>
          <w:lang w:eastAsia="en-US"/>
        </w:rPr>
        <w:t>Проблемы подростков: школьное образование</w:t>
      </w:r>
      <w:r>
        <w:rPr>
          <w:rFonts w:eastAsia="Calibri"/>
          <w:lang w:eastAsia="en-US"/>
        </w:rPr>
        <w:t>. 30 часов</w:t>
      </w:r>
    </w:p>
    <w:p w:rsidR="0045263D" w:rsidRPr="007D6EAD" w:rsidRDefault="0045263D" w:rsidP="0045263D">
      <w:pPr>
        <w:jc w:val="both"/>
      </w:pPr>
      <w:r>
        <w:rPr>
          <w:rFonts w:eastAsia="Calibri"/>
          <w:lang w:eastAsia="en-US"/>
        </w:rPr>
        <w:t>4.</w:t>
      </w:r>
      <w:r w:rsidRPr="00911EC5">
        <w:rPr>
          <w:rFonts w:eastAsia="Calibri"/>
        </w:rPr>
        <w:t xml:space="preserve"> </w:t>
      </w:r>
      <w:r w:rsidRPr="00CF2DE9">
        <w:rPr>
          <w:rFonts w:eastAsia="Calibri"/>
        </w:rPr>
        <w:t xml:space="preserve">Спорт – это весело. </w:t>
      </w:r>
      <w:r w:rsidRPr="00CF2DE9">
        <w:t>Здоровый образ жизни.</w:t>
      </w:r>
      <w:r>
        <w:t xml:space="preserve"> 24 часа</w:t>
      </w:r>
    </w:p>
    <w:p w:rsidR="0045263D" w:rsidRPr="007D6EAD" w:rsidRDefault="0045263D" w:rsidP="0045263D">
      <w:pPr>
        <w:jc w:val="both"/>
      </w:pPr>
      <w:r w:rsidRPr="007D6EAD">
        <w:t>Предусмотрены следующие виды контроля: входной и промежуточный</w:t>
      </w:r>
      <w:proofErr w:type="gramStart"/>
      <w:r w:rsidR="00E54118">
        <w:t>.</w:t>
      </w:r>
      <w:proofErr w:type="gramEnd"/>
      <w:r w:rsidR="00E54118">
        <w:t xml:space="preserve"> (Проектные работы,  тесты, контрольные работы)</w:t>
      </w:r>
    </w:p>
    <w:p w:rsidR="00D31B6C" w:rsidRPr="007D6EAD" w:rsidRDefault="00D31B6C" w:rsidP="00D31B6C">
      <w:pPr>
        <w:jc w:val="both"/>
      </w:pPr>
    </w:p>
    <w:p w:rsidR="00D31B6C" w:rsidRDefault="00D31B6C" w:rsidP="00D31B6C"/>
    <w:p w:rsidR="00B11DAB" w:rsidRDefault="00B11DAB"/>
    <w:sectPr w:rsidR="00B11DAB" w:rsidSect="002A73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D31B6C"/>
    <w:rsid w:val="0045263D"/>
    <w:rsid w:val="009A7C0A"/>
    <w:rsid w:val="00B11DAB"/>
    <w:rsid w:val="00D31B6C"/>
    <w:rsid w:val="00E54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B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2493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2019-09-30T13:03:00Z</dcterms:created>
  <dcterms:modified xsi:type="dcterms:W3CDTF">2019-09-30T13:45:00Z</dcterms:modified>
</cp:coreProperties>
</file>